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left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ascii="黑体" w:hAnsi="黑体" w:eastAsia="黑体" w:cs="Times New Roman"/>
          <w:kern w:val="0"/>
          <w:sz w:val="32"/>
          <w:szCs w:val="32"/>
        </w:rPr>
        <w:t>附件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2</w:t>
      </w: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课程思政示范课程、教学名师和团队申报书</w:t>
      </w: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课程名称：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</w:rPr>
        <w:t>课程负责人：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联系电话：</w:t>
      </w:r>
    </w:p>
    <w:p>
      <w:pPr>
        <w:spacing w:line="600" w:lineRule="exact"/>
        <w:ind w:right="28" w:firstLine="1280" w:firstLineChars="4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6"/>
        </w:rPr>
        <w:t>推荐类别： ○</w:t>
      </w:r>
      <w:r>
        <w:rPr>
          <w:rFonts w:hint="eastAsia" w:asciiTheme="majorEastAsia" w:hAnsiTheme="majorEastAsia" w:eastAsiaTheme="majorEastAsia"/>
          <w:sz w:val="28"/>
          <w:szCs w:val="28"/>
        </w:rPr>
        <w:t>普通本科教育</w:t>
      </w:r>
    </w:p>
    <w:p>
      <w:pPr>
        <w:spacing w:line="600" w:lineRule="exact"/>
        <w:ind w:right="28" w:firstLine="3200" w:firstLineChars="10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="黑体" w:hAnsi="黑体" w:eastAsia="黑体" w:cs="Times New Roman"/>
          <w:sz w:val="32"/>
          <w:szCs w:val="36"/>
        </w:rPr>
        <w:t>○</w:t>
      </w:r>
      <w:r>
        <w:rPr>
          <w:rFonts w:hint="eastAsia" w:asciiTheme="majorEastAsia" w:hAnsiTheme="majorEastAsia" w:eastAsiaTheme="majorEastAsia"/>
          <w:sz w:val="28"/>
          <w:szCs w:val="28"/>
        </w:rPr>
        <w:t>研究生教育</w:t>
      </w:r>
    </w:p>
    <w:p>
      <w:pPr>
        <w:spacing w:line="600" w:lineRule="exact"/>
        <w:ind w:right="28" w:firstLine="3200" w:firstLineChars="10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="黑体" w:hAnsi="黑体" w:eastAsia="黑体" w:cs="Times New Roman"/>
          <w:sz w:val="32"/>
          <w:szCs w:val="36"/>
        </w:rPr>
        <w:t>○</w:t>
      </w:r>
      <w:r>
        <w:rPr>
          <w:rFonts w:hint="eastAsia" w:asciiTheme="majorEastAsia" w:hAnsiTheme="majorEastAsia" w:eastAsiaTheme="majorEastAsia"/>
          <w:sz w:val="28"/>
          <w:szCs w:val="28"/>
        </w:rPr>
        <w:t>继续教育</w:t>
      </w:r>
    </w:p>
    <w:p>
      <w:pPr>
        <w:spacing w:line="600" w:lineRule="exact"/>
        <w:ind w:right="28" w:firstLine="2800" w:firstLineChars="1000"/>
        <w:rPr>
          <w:rFonts w:asciiTheme="majorEastAsia" w:hAnsiTheme="majorEastAsia" w:eastAsiaTheme="majorEastAsia"/>
          <w:sz w:val="28"/>
          <w:szCs w:val="28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/>
          <w:sz w:val="28"/>
        </w:rPr>
      </w:pPr>
      <w:r>
        <w:rPr>
          <w:rFonts w:ascii="黑体" w:hAnsi="黑体" w:eastAsia="黑体" w:cs="Times New Roman"/>
          <w:sz w:val="32"/>
          <w:szCs w:val="36"/>
        </w:rPr>
        <w:t>推荐单位</w:t>
      </w:r>
      <w:r>
        <w:rPr>
          <w:rFonts w:hint="eastAsia" w:ascii="黑体" w:hAnsi="黑体" w:eastAsia="黑体" w:cs="Times New Roman"/>
          <w:sz w:val="32"/>
          <w:szCs w:val="36"/>
        </w:rPr>
        <w:t xml:space="preserve">： </w:t>
      </w:r>
      <w:bookmarkStart w:id="0" w:name="_GoBack"/>
      <w:bookmarkEnd w:id="0"/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hint="eastAsia"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黑体" w:hAnsi="黑体" w:eastAsia="黑体"/>
          <w:sz w:val="32"/>
          <w:szCs w:val="32"/>
        </w:rPr>
        <w:t>二○</w:t>
      </w:r>
      <w:r>
        <w:rPr>
          <w:rFonts w:hint="eastAsia" w:ascii="黑体" w:hAnsi="黑体" w:eastAsia="黑体"/>
          <w:sz w:val="32"/>
          <w:szCs w:val="32"/>
        </w:rPr>
        <w:t>二一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</w:rPr>
        <w:t>三</w:t>
      </w:r>
      <w:r>
        <w:rPr>
          <w:rFonts w:ascii="黑体" w:hAnsi="黑体" w:eastAsia="黑体"/>
          <w:sz w:val="32"/>
          <w:szCs w:val="32"/>
        </w:rPr>
        <w:t>月</w:t>
      </w:r>
    </w:p>
    <w:p/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填 报 说 明</w:t>
      </w: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每门课程均需明确“推荐类别”，只能从 “普通本科教育”、“</w:t>
      </w:r>
      <w:r>
        <w:rPr>
          <w:rFonts w:hint="eastAsia" w:ascii="仿宋" w:hAnsi="仿宋" w:eastAsia="仿宋"/>
          <w:sz w:val="32"/>
          <w:szCs w:val="32"/>
          <w:lang w:eastAsia="zh-CN"/>
        </w:rPr>
        <w:t>研究生教育</w:t>
      </w:r>
      <w:r>
        <w:rPr>
          <w:rFonts w:hint="eastAsia"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“继续教育”中选择一个选项填报。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申报</w:t>
      </w:r>
      <w:r>
        <w:rPr>
          <w:rFonts w:hint="eastAsia" w:ascii="仿宋_GB2312" w:hAnsi="等线" w:eastAsia="仿宋_GB2312" w:cs="Times New Roman"/>
          <w:sz w:val="32"/>
          <w:szCs w:val="36"/>
        </w:rPr>
        <w:t>课程可由一名教师讲授，也可由教学团队共同讲授。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“学科门类/专业大类代码”和“一级学科/</w:t>
      </w:r>
      <w:r>
        <w:rPr>
          <w:rFonts w:ascii="Times New Roman" w:hAnsi="Times New Roman" w:eastAsia="仿宋_GB2312" w:cs="Times New Roman"/>
          <w:sz w:val="32"/>
          <w:szCs w:val="32"/>
        </w:rPr>
        <w:t>专业类代码”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请规范填写。</w:t>
      </w:r>
      <w:r>
        <w:rPr>
          <w:rFonts w:ascii="Times New Roman" w:hAnsi="Times New Roman" w:eastAsia="仿宋_GB2312" w:cs="Times New Roman"/>
          <w:sz w:val="32"/>
          <w:szCs w:val="32"/>
        </w:rPr>
        <w:t>没有对应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具体</w:t>
      </w:r>
      <w:r>
        <w:rPr>
          <w:rFonts w:ascii="Times New Roman" w:hAnsi="Times New Roman" w:eastAsia="仿宋_GB2312" w:cs="Times New Roman"/>
          <w:sz w:val="32"/>
          <w:szCs w:val="32"/>
        </w:rPr>
        <w:t>学科专业的课程，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请分别填写“00”和“</w:t>
      </w:r>
      <w:r>
        <w:rPr>
          <w:rFonts w:ascii="Times New Roman" w:hAnsi="Times New Roman" w:eastAsia="仿宋_GB2312" w:cs="Times New Roman"/>
          <w:sz w:val="32"/>
          <w:szCs w:val="32"/>
        </w:rPr>
        <w:t>0000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申报书按每门课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程单独装订成册，一式两份。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5.所有报送材料均可能上网公开，请严格审查，确保不违反有关法律及保密规定。</w:t>
      </w: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课程基本信息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5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○公共基础课程  ○专业教育课程 ○实践类课程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所属学科门类/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专业大类代码</w:t>
            </w:r>
          </w:p>
        </w:tc>
        <w:tc>
          <w:tcPr>
            <w:tcW w:w="5905" w:type="dxa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一级学科/专业类代码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教学方式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○线下   ○线上   ○线上线下混合式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线上课程地址及账号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注：（教务系统截图须至少包含开课时间、授课教师姓名等信息）</w:t>
      </w:r>
    </w:p>
    <w:p>
      <w:pPr>
        <w:rPr>
          <w:rFonts w:ascii="黑体" w:hAnsi="黑体" w:eastAsia="黑体"/>
          <w:sz w:val="24"/>
          <w:szCs w:val="24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授课教师（教学团队）基本情况</w:t>
      </w:r>
    </w:p>
    <w:tbl>
      <w:tblPr>
        <w:tblStyle w:val="5"/>
        <w:tblW w:w="8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750"/>
        <w:gridCol w:w="825"/>
        <w:gridCol w:w="712"/>
        <w:gridCol w:w="725"/>
        <w:gridCol w:w="825"/>
        <w:gridCol w:w="813"/>
        <w:gridCol w:w="837"/>
        <w:gridCol w:w="2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8508" w:type="dxa"/>
            <w:gridSpan w:val="9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课程团队主要成员</w:t>
            </w:r>
          </w:p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（序号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1为课程负责人，课程负责人及团队其他主要成员总人数限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人之内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78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825" w:type="dxa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院系/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部门</w:t>
            </w:r>
          </w:p>
        </w:tc>
        <w:tc>
          <w:tcPr>
            <w:tcW w:w="712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年月</w:t>
            </w:r>
          </w:p>
        </w:tc>
        <w:tc>
          <w:tcPr>
            <w:tcW w:w="72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82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81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3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邮箱</w:t>
            </w:r>
          </w:p>
        </w:tc>
        <w:tc>
          <w:tcPr>
            <w:tcW w:w="2241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授课教师（教学团队）课程思政教育教学情况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6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87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课程负责人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情况</w:t>
            </w:r>
          </w:p>
        </w:tc>
        <w:tc>
          <w:tcPr>
            <w:tcW w:w="6649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（近5年来在承担课程教学任务、开展课程思政教学实践和理论研究、获得教学奖励等方面的情况）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87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教学团队情况</w:t>
            </w:r>
          </w:p>
        </w:tc>
        <w:tc>
          <w:tcPr>
            <w:tcW w:w="6649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（近5年来教学团队在组织实施本课程教育教学、开展课程思政建设、参加课程思政学习培训、集体教研、获得教学奖励等方面的情况。如不是教学团队，可填无）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课程思政建设总体设计情况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描述如何结合本校办学定位、专业特色和人才培养要求，准确把握本课程的课程思政建设方向和重点，科学设计本课程的课程思政建设目标，优化课程思政内容供给，将价值塑造、知识传授和能力培养紧密融合等情况。500字以内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课程思政教学实践情况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（描述如何结合办学定位、专业特色和课程特点，深入挖掘思想政治教育资源，完善课程内容，改进教学方法，探索创新课程思政建设模式和方法路径，将课程建设目标融入课程教学过程等情况。1000字以内）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7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课程评价与成效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（概述课程考核评价的方法机制建设情况，以及校内外同行和学生评价、课程思政教学改革成效、示范辐射等情况。500字以内）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7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课程特色与创新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（概述在课程思政建设方面的特色、亮点和创新点，形成的可供同类课程借鉴共享的经验做法等。须用1—2个典型教学案例举例说明。500字以内）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7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课程建设计划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（概述今后5年课程在课程思政方面的持续建设计划、需要进一步解决的问题、主要改进措施、支持保障措施等。300字以内）</w:t>
            </w: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7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附件材料清单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spacing w:before="156" w:beforeLines="50"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教学设计样例说明（必须提供）</w:t>
            </w:r>
          </w:p>
          <w:p>
            <w:pPr>
              <w:pStyle w:val="7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最近一学期的课程教案（必须提供）</w:t>
            </w:r>
          </w:p>
          <w:p>
            <w:pPr>
              <w:pStyle w:val="7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（课程负责人签字。）</w:t>
            </w:r>
          </w:p>
          <w:p>
            <w:pPr>
              <w:pStyle w:val="7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最近一学期学生评教结果统计（选择性提供）</w:t>
            </w:r>
          </w:p>
          <w:p>
            <w:pPr>
              <w:pStyle w:val="7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（申报学校教务部门盖章。）</w:t>
            </w:r>
          </w:p>
          <w:p>
            <w:pPr>
              <w:pStyle w:val="7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最近一次学校对课堂教学评价（选择性提供）</w:t>
            </w:r>
          </w:p>
          <w:p>
            <w:pPr>
              <w:pStyle w:val="7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（申报学校教务部门盖章。）</w:t>
            </w:r>
          </w:p>
          <w:p>
            <w:pPr>
              <w:spacing w:line="340" w:lineRule="atLeast"/>
              <w:ind w:firstLine="482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以上材料均可能网上公开，请严格审查，确保不违反有关法律及保密规定。</w:t>
            </w:r>
          </w:p>
        </w:tc>
      </w:tr>
    </w:tbl>
    <w:p>
      <w:pPr>
        <w:pStyle w:val="7"/>
        <w:adjustRightInd w:val="0"/>
        <w:snapToGrid w:val="0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adjustRightInd w:val="0"/>
        <w:snapToGrid w:val="0"/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课程负责人承诺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8522" w:type="dxa"/>
          </w:tcPr>
          <w:p>
            <w:pPr>
              <w:adjustRightInd w:val="0"/>
              <w:snapToGrid w:val="0"/>
              <w:spacing w:before="156" w:beforeLines="50" w:after="156" w:afterLines="50" w:line="400" w:lineRule="atLeas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本人已认真填写并检查以上材料，保证内容真实有效，不存在任何知识产权问题。如有违反，本人将承担相关责任。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课程负责人（签字）：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pStyle w:val="7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申报学院政治审查意见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</w:trPr>
        <w:tc>
          <w:tcPr>
            <w:tcW w:w="8522" w:type="dxa"/>
          </w:tcPr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napToGrid w:val="0"/>
              <w:spacing w:line="4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该课程内容及上传的申报材料无危害国家安全、涉密及其他不适宜公开传播的内容，思想导向正确，不存在思想性问题。</w:t>
            </w:r>
          </w:p>
          <w:p>
            <w:pPr>
              <w:pStyle w:val="7"/>
              <w:spacing w:line="4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该课程负责人（教学团队）政治立场坚定，遵纪守法，无违法违纪行为，不存在师德师风问题、学术不端等问题，五年内未出现过重大教学事故。</w:t>
            </w:r>
          </w:p>
          <w:p>
            <w:pPr>
              <w:pStyle w:val="7"/>
              <w:wordWrap w:val="0"/>
              <w:snapToGrid w:val="0"/>
              <w:spacing w:before="156" w:beforeLines="50" w:line="400" w:lineRule="exact"/>
              <w:ind w:right="2520" w:rightChars="1200" w:firstLine="480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学院党组织（盖章）</w:t>
            </w:r>
          </w:p>
          <w:p>
            <w:pPr>
              <w:pStyle w:val="7"/>
              <w:spacing w:line="400" w:lineRule="exact"/>
              <w:ind w:right="2520" w:rightChars="1200" w:firstLine="480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</w:p>
        </w:tc>
      </w:tr>
    </w:tbl>
    <w:p>
      <w:pPr>
        <w:pStyle w:val="7"/>
        <w:spacing w:line="340" w:lineRule="atLeast"/>
        <w:ind w:firstLine="0" w:firstLineChars="0"/>
      </w:pPr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5FBB4DD7"/>
    <w:multiLevelType w:val="multilevel"/>
    <w:tmpl w:val="5FBB4DD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CF1"/>
    <w:rsid w:val="00014CF1"/>
    <w:rsid w:val="0009418A"/>
    <w:rsid w:val="00120FFD"/>
    <w:rsid w:val="001D06E1"/>
    <w:rsid w:val="003D4124"/>
    <w:rsid w:val="00593983"/>
    <w:rsid w:val="00704945"/>
    <w:rsid w:val="00A633B4"/>
    <w:rsid w:val="0255732F"/>
    <w:rsid w:val="03396C0F"/>
    <w:rsid w:val="049D1030"/>
    <w:rsid w:val="05871122"/>
    <w:rsid w:val="06D26058"/>
    <w:rsid w:val="07552FEB"/>
    <w:rsid w:val="07DF44A4"/>
    <w:rsid w:val="08EA546E"/>
    <w:rsid w:val="0A4A4ACA"/>
    <w:rsid w:val="0A522CBA"/>
    <w:rsid w:val="0AE87257"/>
    <w:rsid w:val="0B201FAE"/>
    <w:rsid w:val="0E5D18AC"/>
    <w:rsid w:val="11721A8E"/>
    <w:rsid w:val="11800D4D"/>
    <w:rsid w:val="12AF28AC"/>
    <w:rsid w:val="136C3189"/>
    <w:rsid w:val="14765F2F"/>
    <w:rsid w:val="17A87543"/>
    <w:rsid w:val="17C8359E"/>
    <w:rsid w:val="186421F8"/>
    <w:rsid w:val="18A63B9B"/>
    <w:rsid w:val="19E64B01"/>
    <w:rsid w:val="1B217AF9"/>
    <w:rsid w:val="1B426AC2"/>
    <w:rsid w:val="1B4C3F73"/>
    <w:rsid w:val="1F2157C5"/>
    <w:rsid w:val="1F425E07"/>
    <w:rsid w:val="1FD6245B"/>
    <w:rsid w:val="210D4F84"/>
    <w:rsid w:val="21154788"/>
    <w:rsid w:val="23602FFB"/>
    <w:rsid w:val="23812933"/>
    <w:rsid w:val="256577B8"/>
    <w:rsid w:val="271F3CF6"/>
    <w:rsid w:val="27CD1662"/>
    <w:rsid w:val="28C8120C"/>
    <w:rsid w:val="296674F7"/>
    <w:rsid w:val="2CF611E3"/>
    <w:rsid w:val="2D4D7574"/>
    <w:rsid w:val="2F84112C"/>
    <w:rsid w:val="2FC27833"/>
    <w:rsid w:val="30A5774D"/>
    <w:rsid w:val="31945097"/>
    <w:rsid w:val="32774731"/>
    <w:rsid w:val="32B12816"/>
    <w:rsid w:val="32BE3FF9"/>
    <w:rsid w:val="343D6E88"/>
    <w:rsid w:val="35563870"/>
    <w:rsid w:val="39E11AE8"/>
    <w:rsid w:val="3A4F02C6"/>
    <w:rsid w:val="3ACE4BE3"/>
    <w:rsid w:val="3BBB4437"/>
    <w:rsid w:val="3E336754"/>
    <w:rsid w:val="3F024406"/>
    <w:rsid w:val="406B2699"/>
    <w:rsid w:val="427551E1"/>
    <w:rsid w:val="429679EE"/>
    <w:rsid w:val="441A0151"/>
    <w:rsid w:val="44AC6C26"/>
    <w:rsid w:val="46B87D3B"/>
    <w:rsid w:val="4A246CFB"/>
    <w:rsid w:val="4A2E2E7E"/>
    <w:rsid w:val="4BB335E1"/>
    <w:rsid w:val="50851B8D"/>
    <w:rsid w:val="511854B5"/>
    <w:rsid w:val="54106D5A"/>
    <w:rsid w:val="54774D41"/>
    <w:rsid w:val="54EA267A"/>
    <w:rsid w:val="56F3641D"/>
    <w:rsid w:val="5A6C7EED"/>
    <w:rsid w:val="5AC71914"/>
    <w:rsid w:val="5C0E30EF"/>
    <w:rsid w:val="5CB2026C"/>
    <w:rsid w:val="5CB93299"/>
    <w:rsid w:val="5D667595"/>
    <w:rsid w:val="5DD950D5"/>
    <w:rsid w:val="5DF51ECE"/>
    <w:rsid w:val="5E6C3CA7"/>
    <w:rsid w:val="5E9F319D"/>
    <w:rsid w:val="5F0020E3"/>
    <w:rsid w:val="5FA1738F"/>
    <w:rsid w:val="603E5835"/>
    <w:rsid w:val="604D2B4E"/>
    <w:rsid w:val="604F7FFB"/>
    <w:rsid w:val="63977DDE"/>
    <w:rsid w:val="63D60F76"/>
    <w:rsid w:val="65CD65A2"/>
    <w:rsid w:val="675B01BB"/>
    <w:rsid w:val="678D715B"/>
    <w:rsid w:val="67F0267E"/>
    <w:rsid w:val="6CF96B42"/>
    <w:rsid w:val="6DF91B5D"/>
    <w:rsid w:val="6EBC6980"/>
    <w:rsid w:val="6F4066E1"/>
    <w:rsid w:val="6F95419D"/>
    <w:rsid w:val="6FC46F00"/>
    <w:rsid w:val="70E10FA3"/>
    <w:rsid w:val="71934321"/>
    <w:rsid w:val="750F3E84"/>
    <w:rsid w:val="752A3493"/>
    <w:rsid w:val="753359F1"/>
    <w:rsid w:val="766B0A04"/>
    <w:rsid w:val="77002E4D"/>
    <w:rsid w:val="79CC4F54"/>
    <w:rsid w:val="7A252A5C"/>
    <w:rsid w:val="7C8A38BC"/>
    <w:rsid w:val="7DAB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281</Words>
  <Characters>1603</Characters>
  <Lines>13</Lines>
  <Paragraphs>3</Paragraphs>
  <TotalTime>0</TotalTime>
  <ScaleCrop>false</ScaleCrop>
  <LinksUpToDate>false</LinksUpToDate>
  <CharactersWithSpaces>1881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2021-03-19T12:26:00Z</dcterms:created>
  <dc:creator>banbi</dc:creator>
  <cp:lastModifiedBy>Administrator</cp:lastModifiedBy>
  <cp:lastPrinted>2021-03-08T01:43:00Z</cp:lastPrinted>
  <dcterms:modified xsi:type="dcterms:W3CDTF">2021-03-19T14:19:00Z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